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A86F3" w14:textId="3222CF2E" w:rsidR="000C5DA7" w:rsidRPr="00212468" w:rsidRDefault="000C5DA7">
      <w:pPr>
        <w:rPr>
          <w:b/>
          <w:bCs/>
          <w:u w:val="single"/>
        </w:rPr>
      </w:pPr>
      <w:r w:rsidRPr="00212468">
        <w:rPr>
          <w:b/>
          <w:bCs/>
          <w:u w:val="single"/>
        </w:rPr>
        <w:t>Option 1 : Présentation de la MAF au cours d’un culte (6 min)</w:t>
      </w:r>
    </w:p>
    <w:p w14:paraId="5D7364E1" w14:textId="7B83EE10" w:rsidR="000C5DA7" w:rsidRDefault="000C5DA7">
      <w:r>
        <w:t>Vidéo de 3 min</w:t>
      </w:r>
      <w:r w:rsidR="00212468">
        <w:t xml:space="preserve"> (fournie)</w:t>
      </w:r>
    </w:p>
    <w:p w14:paraId="29B2F865" w14:textId="25838CF2" w:rsidR="000C5DA7" w:rsidRDefault="000C5DA7">
      <w:r>
        <w:t xml:space="preserve">Powerpoint </w:t>
      </w:r>
      <w:r w:rsidR="00212468">
        <w:t>(fournit)</w:t>
      </w:r>
    </w:p>
    <w:p w14:paraId="31795A00" w14:textId="2939A0C7" w:rsidR="000C5DA7" w:rsidRDefault="000C5DA7">
      <w:r>
        <w:t xml:space="preserve">Possibilité de faire </w:t>
      </w:r>
      <w:r w:rsidR="00212468">
        <w:t>une collecte spéciale</w:t>
      </w:r>
      <w:r>
        <w:t xml:space="preserve"> (Voir besoin actuel sur </w:t>
      </w:r>
      <w:proofErr w:type="spellStart"/>
      <w:r>
        <w:t>HelloAsso</w:t>
      </w:r>
      <w:proofErr w:type="spellEnd"/>
      <w:r>
        <w:t>)</w:t>
      </w:r>
    </w:p>
    <w:p w14:paraId="7DDB2491" w14:textId="5A3C7758" w:rsidR="000C5DA7" w:rsidRDefault="000C5DA7">
      <w:r>
        <w:t>Finir sur comment s’engager avec la MAF</w:t>
      </w:r>
    </w:p>
    <w:p w14:paraId="19B58F12" w14:textId="77777777" w:rsidR="000C5DA7" w:rsidRDefault="000C5DA7"/>
    <w:p w14:paraId="234BA73D" w14:textId="0BA6A9E9" w:rsidR="000C5DA7" w:rsidRPr="00212468" w:rsidRDefault="000C5DA7">
      <w:pPr>
        <w:rPr>
          <w:b/>
          <w:bCs/>
          <w:u w:val="single"/>
        </w:rPr>
      </w:pPr>
      <w:r w:rsidRPr="00212468">
        <w:rPr>
          <w:b/>
          <w:bCs/>
          <w:u w:val="single"/>
        </w:rPr>
        <w:t>Option 2 : Faire une présidence complète autour de la mission et présenter MAF.</w:t>
      </w:r>
    </w:p>
    <w:p w14:paraId="668807F8" w14:textId="0B7BB41D" w:rsidR="000C5DA7" w:rsidRPr="00212468" w:rsidRDefault="000C5DA7">
      <w:pPr>
        <w:rPr>
          <w:b/>
          <w:bCs/>
          <w:sz w:val="32"/>
          <w:szCs w:val="32"/>
        </w:rPr>
      </w:pPr>
      <w:r w:rsidRPr="00212468">
        <w:rPr>
          <w:b/>
          <w:bCs/>
          <w:sz w:val="32"/>
          <w:szCs w:val="32"/>
        </w:rPr>
        <w:t>Trame de présidence – Culte spécial MAF / Engagement personnel</w:t>
      </w:r>
    </w:p>
    <w:p w14:paraId="36E07232" w14:textId="77777777" w:rsidR="000C5DA7" w:rsidRPr="000C5DA7" w:rsidRDefault="000C5DA7" w:rsidP="000C5DA7">
      <w:pPr>
        <w:rPr>
          <w:i/>
          <w:iCs/>
        </w:rPr>
      </w:pPr>
      <w:r w:rsidRPr="000C5DA7">
        <w:rPr>
          <w:b/>
          <w:bCs/>
          <w:i/>
          <w:iCs/>
        </w:rPr>
        <w:t>Thème :</w:t>
      </w:r>
      <w:r w:rsidRPr="000C5DA7">
        <w:rPr>
          <w:i/>
          <w:iCs/>
        </w:rPr>
        <w:t xml:space="preserve"> Répondre à l’appel de Dieu – partager l’espoir jusqu’au bout du monde</w:t>
      </w:r>
    </w:p>
    <w:p w14:paraId="5B89B4D1" w14:textId="37B82A99" w:rsidR="000C5DA7" w:rsidRPr="000C5DA7" w:rsidRDefault="000C5DA7" w:rsidP="000C5DA7">
      <w:r w:rsidRPr="000C5DA7">
        <w:rPr>
          <w:b/>
          <w:bCs/>
        </w:rPr>
        <w:t>Durée approximative :</w:t>
      </w:r>
      <w:r w:rsidRPr="000C5DA7">
        <w:t xml:space="preserve"> </w:t>
      </w:r>
      <w:r>
        <w:t>3</w:t>
      </w:r>
      <w:r w:rsidRPr="000C5DA7">
        <w:t xml:space="preserve">0 </w:t>
      </w:r>
      <w:r>
        <w:t xml:space="preserve">– 40 </w:t>
      </w:r>
      <w:r w:rsidRPr="000C5DA7">
        <w:t>min (hors messages/annonces)</w:t>
      </w:r>
    </w:p>
    <w:p w14:paraId="5B6171C1" w14:textId="0CC43627" w:rsidR="000C5DA7" w:rsidRPr="000C5DA7" w:rsidRDefault="000C5DA7" w:rsidP="000C5DA7">
      <w:pPr>
        <w:rPr>
          <w:b/>
          <w:bCs/>
        </w:rPr>
      </w:pPr>
      <w:r w:rsidRPr="000C5DA7">
        <w:rPr>
          <w:b/>
          <w:bCs/>
        </w:rPr>
        <w:t xml:space="preserve">1. Accueil et louange </w:t>
      </w:r>
    </w:p>
    <w:p w14:paraId="4F94E0BF" w14:textId="697767D8" w:rsidR="000C5DA7" w:rsidRDefault="000C5DA7" w:rsidP="000C5DA7">
      <w:pPr>
        <w:numPr>
          <w:ilvl w:val="0"/>
          <w:numId w:val="1"/>
        </w:numPr>
      </w:pPr>
      <w:r>
        <w:t>Introduction qui rappel que nous sommes sauvés, que nous pouvons être reconnaissant pour la croix</w:t>
      </w:r>
    </w:p>
    <w:p w14:paraId="2DE141C1" w14:textId="6285A5A0" w:rsidR="00212468" w:rsidRPr="00D962AD" w:rsidRDefault="00212468" w:rsidP="00212468">
      <w:pPr>
        <w:pStyle w:val="binding"/>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ind w:left="720"/>
        <w:rPr>
          <w:rFonts w:ascii="Arial" w:hAnsi="Arial" w:cs="Arial"/>
          <w:color w:val="444444"/>
          <w:sz w:val="28"/>
        </w:rPr>
      </w:pPr>
      <w:r>
        <w:rPr>
          <w:rFonts w:ascii="Arial" w:hAnsi="Arial" w:cs="Arial"/>
          <w:color w:val="444444"/>
          <w:sz w:val="28"/>
        </w:rPr>
        <w:t>« </w:t>
      </w:r>
      <w:r w:rsidRPr="00D962AD">
        <w:rPr>
          <w:rFonts w:ascii="Arial" w:hAnsi="Arial" w:cs="Arial"/>
          <w:color w:val="444444"/>
          <w:sz w:val="28"/>
        </w:rPr>
        <w:t>Béni soit Dieu, le Père de notre Seigneur Jésus-Christ. Dans sa grande compassion, il nous a fait naître à une vie nouvelle, pour nous donner une espérance vivante par la résurrection de Jésus-Christ. Car il a préparé pour nous un héritage qui ne peut ni se détruire, ni se corrompre, ni perdre sa beauté. Il le tient en réserve pour vous dans les cieux</w:t>
      </w:r>
      <w:r>
        <w:rPr>
          <w:rFonts w:ascii="Arial" w:hAnsi="Arial" w:cs="Arial"/>
          <w:color w:val="444444"/>
          <w:sz w:val="28"/>
        </w:rPr>
        <w:t>. »</w:t>
      </w:r>
      <w:hyperlink r:id="rId7" w:tgtFrame="_self" w:history="1">
        <w:r w:rsidRPr="00D962AD">
          <w:rPr>
            <w:rStyle w:val="Lienhypertexte"/>
            <w:rFonts w:ascii="Arial" w:eastAsiaTheme="majorEastAsia" w:hAnsi="Arial" w:cs="Arial"/>
            <w:color w:val="888888"/>
            <w:sz w:val="28"/>
            <w:bdr w:val="single" w:sz="6" w:space="0" w:color="888888" w:frame="1"/>
            <w:shd w:val="clear" w:color="auto" w:fill="FFFFFF"/>
          </w:rPr>
          <w:t xml:space="preserve">1 Pierre </w:t>
        </w:r>
        <w:proofErr w:type="gramStart"/>
        <w:r w:rsidRPr="00D962AD">
          <w:rPr>
            <w:rStyle w:val="Lienhypertexte"/>
            <w:rFonts w:ascii="Arial" w:eastAsiaTheme="majorEastAsia" w:hAnsi="Arial" w:cs="Arial"/>
            <w:color w:val="888888"/>
            <w:sz w:val="28"/>
            <w:bdr w:val="single" w:sz="6" w:space="0" w:color="888888" w:frame="1"/>
            <w:shd w:val="clear" w:color="auto" w:fill="FFFFFF"/>
          </w:rPr>
          <w:t>1:</w:t>
        </w:r>
        <w:proofErr w:type="gramEnd"/>
        <w:r w:rsidRPr="00D962AD">
          <w:rPr>
            <w:rStyle w:val="Lienhypertexte"/>
            <w:rFonts w:ascii="Arial" w:eastAsiaTheme="majorEastAsia" w:hAnsi="Arial" w:cs="Arial"/>
            <w:color w:val="888888"/>
            <w:sz w:val="28"/>
            <w:bdr w:val="single" w:sz="6" w:space="0" w:color="888888" w:frame="1"/>
            <w:shd w:val="clear" w:color="auto" w:fill="FFFFFF"/>
          </w:rPr>
          <w:t>3-4</w:t>
        </w:r>
      </w:hyperlink>
    </w:p>
    <w:p w14:paraId="14B7485C" w14:textId="77777777" w:rsidR="00212468" w:rsidRPr="000C5DA7" w:rsidRDefault="00212468" w:rsidP="00212468">
      <w:pPr>
        <w:ind w:left="720"/>
      </w:pPr>
    </w:p>
    <w:p w14:paraId="4455E29D" w14:textId="51BD35B3" w:rsidR="000C5DA7" w:rsidRPr="00AC387C" w:rsidRDefault="000C5DA7" w:rsidP="00AC387C">
      <w:pPr>
        <w:numPr>
          <w:ilvl w:val="0"/>
          <w:numId w:val="8"/>
        </w:numPr>
        <w:shd w:val="clear" w:color="auto" w:fill="FFFFFF"/>
        <w:spacing w:before="100" w:beforeAutospacing="1" w:after="100" w:afterAutospacing="1" w:line="240" w:lineRule="auto"/>
        <w:ind w:left="1320"/>
        <w:textAlignment w:val="baseline"/>
        <w:rPr>
          <w:rFonts w:ascii="Calibri" w:eastAsia="Times New Roman" w:hAnsi="Calibri" w:cs="Calibri"/>
          <w:b/>
          <w:bCs/>
          <w:color w:val="000000"/>
          <w:sz w:val="28"/>
          <w:lang w:eastAsia="fr-FR"/>
        </w:rPr>
      </w:pPr>
      <w:r w:rsidRPr="000C5DA7">
        <w:t xml:space="preserve">2-chants </w:t>
      </w:r>
      <w:r>
        <w:t>sur notre salut</w:t>
      </w:r>
      <w:r w:rsidR="00212468">
        <w:t xml:space="preserve"> (par exemple : Mon rédempteur, A la croix, </w:t>
      </w:r>
      <w:r w:rsidR="00212468" w:rsidRPr="00425890">
        <w:rPr>
          <w:rFonts w:ascii="Calibri" w:eastAsia="Times New Roman" w:hAnsi="Calibri" w:cs="Calibri"/>
          <w:color w:val="000000"/>
          <w:sz w:val="28"/>
          <w:lang w:eastAsia="fr-FR"/>
        </w:rPr>
        <w:t>10000 raisons</w:t>
      </w:r>
      <w:r w:rsidR="00AC387C">
        <w:rPr>
          <w:rFonts w:ascii="Calibri" w:eastAsia="Times New Roman" w:hAnsi="Calibri" w:cs="Calibri"/>
          <w:color w:val="000000"/>
          <w:sz w:val="28"/>
          <w:lang w:eastAsia="fr-FR"/>
        </w:rPr>
        <w:t>, Dieu a tant aimé, Lumière du monde,</w:t>
      </w:r>
      <w:r w:rsidR="00AC387C" w:rsidRPr="00AC387C">
        <w:rPr>
          <w:b/>
          <w:bCs/>
          <w:kern w:val="0"/>
          <w:sz w:val="22"/>
          <w:szCs w:val="22"/>
          <w14:ligatures w14:val="none"/>
        </w:rPr>
        <w:t xml:space="preserve"> </w:t>
      </w:r>
      <w:r w:rsidR="00AC387C" w:rsidRPr="00AC387C">
        <w:rPr>
          <w:rFonts w:ascii="Calibri" w:eastAsia="Times New Roman" w:hAnsi="Calibri" w:cs="Calibri"/>
          <w:b/>
          <w:bCs/>
          <w:color w:val="000000"/>
          <w:sz w:val="28"/>
          <w:lang w:eastAsia="fr-FR"/>
        </w:rPr>
        <w:t>Jésus je te suivrai</w:t>
      </w:r>
      <w:r w:rsidR="00AC387C">
        <w:rPr>
          <w:rFonts w:ascii="Calibri" w:eastAsia="Times New Roman" w:hAnsi="Calibri" w:cs="Calibri"/>
          <w:b/>
          <w:bCs/>
          <w:color w:val="000000"/>
          <w:sz w:val="28"/>
          <w:lang w:eastAsia="fr-FR"/>
        </w:rPr>
        <w:t>, Un si grand miracle</w:t>
      </w:r>
      <w:r w:rsidR="00212468">
        <w:t>…)</w:t>
      </w:r>
    </w:p>
    <w:p w14:paraId="016E8000" w14:textId="6005C729" w:rsidR="00212468" w:rsidRPr="00D962AD" w:rsidRDefault="00212468" w:rsidP="00212468">
      <w:pPr>
        <w:pStyle w:val="binding"/>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ind w:left="360"/>
        <w:rPr>
          <w:rFonts w:ascii="Arial" w:hAnsi="Arial" w:cs="Arial"/>
          <w:color w:val="444444"/>
          <w:sz w:val="28"/>
        </w:rPr>
      </w:pPr>
      <w:r>
        <w:t>Chacun un don : « </w:t>
      </w:r>
      <w:r w:rsidRPr="00D962AD">
        <w:rPr>
          <w:rFonts w:ascii="Arial" w:hAnsi="Arial" w:cs="Arial"/>
          <w:color w:val="444444"/>
          <w:sz w:val="28"/>
        </w:rPr>
        <w:t>Oui, il y a des dons différents, mais c’est le même Esprit qui les donne. Il y a des façons de servir différentes, mais on sert le même Seigneur. Il y a des activités différentes, mais c’est le même Dieu qui les produit toutes en tous.</w:t>
      </w:r>
      <w:r>
        <w:rPr>
          <w:rFonts w:ascii="Arial" w:hAnsi="Arial" w:cs="Arial"/>
          <w:color w:val="444444"/>
          <w:sz w:val="28"/>
        </w:rPr>
        <w:t xml:space="preserve"> » </w:t>
      </w:r>
      <w:hyperlink r:id="rId8" w:tgtFrame="_self" w:history="1">
        <w:r w:rsidRPr="00D962AD">
          <w:rPr>
            <w:rStyle w:val="Lienhypertexte"/>
            <w:rFonts w:ascii="Arial" w:eastAsiaTheme="majorEastAsia" w:hAnsi="Arial" w:cs="Arial"/>
            <w:color w:val="888888"/>
            <w:sz w:val="28"/>
            <w:bdr w:val="single" w:sz="6" w:space="0" w:color="888888" w:frame="1"/>
            <w:shd w:val="clear" w:color="auto" w:fill="FFFFFF"/>
          </w:rPr>
          <w:t xml:space="preserve">Première lettre aux Corinthiens </w:t>
        </w:r>
        <w:proofErr w:type="gramStart"/>
        <w:r w:rsidRPr="00D962AD">
          <w:rPr>
            <w:rStyle w:val="Lienhypertexte"/>
            <w:rFonts w:ascii="Arial" w:eastAsiaTheme="majorEastAsia" w:hAnsi="Arial" w:cs="Arial"/>
            <w:color w:val="888888"/>
            <w:sz w:val="28"/>
            <w:bdr w:val="single" w:sz="6" w:space="0" w:color="888888" w:frame="1"/>
            <w:shd w:val="clear" w:color="auto" w:fill="FFFFFF"/>
          </w:rPr>
          <w:t>12:</w:t>
        </w:r>
        <w:proofErr w:type="gramEnd"/>
        <w:r w:rsidRPr="00D962AD">
          <w:rPr>
            <w:rStyle w:val="Lienhypertexte"/>
            <w:rFonts w:ascii="Arial" w:eastAsiaTheme="majorEastAsia" w:hAnsi="Arial" w:cs="Arial"/>
            <w:color w:val="888888"/>
            <w:sz w:val="28"/>
            <w:bdr w:val="single" w:sz="6" w:space="0" w:color="888888" w:frame="1"/>
            <w:shd w:val="clear" w:color="auto" w:fill="FFFFFF"/>
          </w:rPr>
          <w:t>4-6</w:t>
        </w:r>
      </w:hyperlink>
    </w:p>
    <w:p w14:paraId="74F8AEF4" w14:textId="3A291B93" w:rsidR="000C5DA7" w:rsidRPr="000C5DA7" w:rsidRDefault="000C5DA7" w:rsidP="000C5DA7">
      <w:pPr>
        <w:numPr>
          <w:ilvl w:val="0"/>
          <w:numId w:val="1"/>
        </w:numPr>
      </w:pPr>
      <w:r>
        <w:t xml:space="preserve">1 chant </w:t>
      </w:r>
      <w:r w:rsidR="00212468">
        <w:t xml:space="preserve">d’appel à annoncer : </w:t>
      </w:r>
      <w:r w:rsidR="00212468" w:rsidRPr="00425890">
        <w:rPr>
          <w:rFonts w:ascii="Calibri" w:eastAsia="Times New Roman" w:hAnsi="Calibri" w:cs="Calibri"/>
          <w:color w:val="000000"/>
          <w:sz w:val="28"/>
          <w:bdr w:val="none" w:sz="0" w:space="0" w:color="auto" w:frame="1"/>
          <w:shd w:val="clear" w:color="auto" w:fill="FFFFFF"/>
          <w:lang w:eastAsia="fr-FR"/>
        </w:rPr>
        <w:t>"Dites le fort"</w:t>
      </w:r>
    </w:p>
    <w:p w14:paraId="44D77AEF" w14:textId="77777777" w:rsidR="000C5DA7" w:rsidRPr="000C5DA7" w:rsidRDefault="000C5DA7" w:rsidP="000C5DA7">
      <w:pPr>
        <w:rPr>
          <w:b/>
          <w:bCs/>
        </w:rPr>
      </w:pPr>
      <w:r w:rsidRPr="000C5DA7">
        <w:rPr>
          <w:b/>
          <w:bCs/>
        </w:rPr>
        <w:t>2. Introduction du thème (2-3 min)</w:t>
      </w:r>
    </w:p>
    <w:p w14:paraId="41E23379" w14:textId="245A3922" w:rsidR="00AC387C" w:rsidRPr="00AC387C" w:rsidRDefault="000C5DA7" w:rsidP="00AC387C">
      <w:pPr>
        <w:numPr>
          <w:ilvl w:val="1"/>
          <w:numId w:val="2"/>
        </w:numPr>
      </w:pPr>
      <w:r w:rsidRPr="000C5DA7">
        <w:t xml:space="preserve">Lire Matthieu </w:t>
      </w:r>
      <w:proofErr w:type="gramStart"/>
      <w:r w:rsidRPr="000C5DA7">
        <w:t>28:</w:t>
      </w:r>
      <w:proofErr w:type="gramEnd"/>
      <w:r w:rsidRPr="000C5DA7">
        <w:t>19-20 (“Allez, faites de toutes les nations des disciples…”)</w:t>
      </w:r>
    </w:p>
    <w:p w14:paraId="1DDD8C17" w14:textId="32F85CF0" w:rsidR="00AC387C" w:rsidRPr="00AC387C" w:rsidRDefault="00AC387C" w:rsidP="00AC387C">
      <w:pPr>
        <w:rPr>
          <w:b/>
          <w:bCs/>
        </w:rPr>
      </w:pPr>
      <w:r>
        <w:lastRenderedPageBreak/>
        <w:t>« </w:t>
      </w:r>
      <w:r w:rsidRPr="00AC387C">
        <w:t xml:space="preserve">Je t’ai établi pour que tu sois </w:t>
      </w:r>
      <w:r w:rsidRPr="00AC387C">
        <w:rPr>
          <w:rFonts w:ascii="MS Gothic" w:eastAsia="MS Gothic" w:hAnsi="MS Gothic" w:cs="MS Gothic" w:hint="eastAsia"/>
        </w:rPr>
        <w:t>╵</w:t>
      </w:r>
      <w:r w:rsidRPr="00AC387C">
        <w:t xml:space="preserve">la lumière des autres peuples, et pour que tu portes le salut </w:t>
      </w:r>
      <w:r w:rsidRPr="00AC387C">
        <w:rPr>
          <w:rFonts w:ascii="MS Gothic" w:eastAsia="MS Gothic" w:hAnsi="MS Gothic" w:cs="MS Gothic" w:hint="eastAsia"/>
        </w:rPr>
        <w:t>╵</w:t>
      </w:r>
      <w:r w:rsidRPr="00AC387C">
        <w:t>jusqu’aux extrémités de la terre.</w:t>
      </w:r>
      <w:r>
        <w:t> »</w:t>
      </w:r>
      <w:r w:rsidRPr="00AC387C">
        <w:t xml:space="preserve"> </w:t>
      </w:r>
      <w:r w:rsidRPr="00AC387C">
        <w:rPr>
          <w:b/>
          <w:bCs/>
        </w:rPr>
        <w:t>Actes 13-47</w:t>
      </w:r>
    </w:p>
    <w:p w14:paraId="5DE650B4" w14:textId="57540DBE" w:rsidR="000C5DA7" w:rsidRPr="000C5DA7" w:rsidRDefault="000C5DA7" w:rsidP="00AC387C">
      <w:pPr>
        <w:ind w:left="1440"/>
      </w:pPr>
    </w:p>
    <w:p w14:paraId="410BAADB" w14:textId="77777777" w:rsidR="002943BB" w:rsidRPr="002943BB" w:rsidRDefault="000C5DA7" w:rsidP="002943BB">
      <w:pPr>
        <w:ind w:left="1080"/>
        <w:rPr>
          <w:b/>
          <w:bCs/>
          <w:u w:val="single"/>
        </w:rPr>
      </w:pPr>
      <w:r w:rsidRPr="000C5DA7">
        <w:rPr>
          <w:b/>
          <w:bCs/>
          <w:u w:val="single"/>
        </w:rPr>
        <w:t xml:space="preserve">Courte réflexion : </w:t>
      </w:r>
    </w:p>
    <w:p w14:paraId="6C212868" w14:textId="361C2C6D" w:rsidR="002943BB" w:rsidRDefault="002943BB" w:rsidP="002943BB">
      <w:pPr>
        <w:pStyle w:val="NormalWeb"/>
        <w:ind w:left="360"/>
      </w:pPr>
      <w:r>
        <w:t>“Dieu nous appelle à partager l’espérance et l’amour de Jésus,</w:t>
      </w:r>
      <w:r>
        <w:t xml:space="preserve"> autour de nous et jusqu’au bout du monde. </w:t>
      </w:r>
      <w:r>
        <w:t>Et ce n’est pas réservé à quelques-uns : chacun de nous peut répondre à cet appel.</w:t>
      </w:r>
    </w:p>
    <w:p w14:paraId="4F180D20" w14:textId="77777777" w:rsidR="002943BB" w:rsidRDefault="002943BB" w:rsidP="002943BB">
      <w:pPr>
        <w:pStyle w:val="NormalWeb"/>
        <w:ind w:left="360"/>
      </w:pPr>
      <w:r>
        <w:t>Dans l’Église, on dit que nous sommes tous membres d’un même corps. Certains sont la main, d’autres le pied, certains les yeux, d’autres le cœur… et chacun est indispensable ! Si la main dit ‘je ne fais rien’ ou le pied dit ‘je ne bouge pas’, le corps ne peut pas fonctionner. Eh bien, dans l’Église, c’est pareil : chacun de nous a un rôle dans la mission que Dieu nous confie.</w:t>
      </w:r>
    </w:p>
    <w:p w14:paraId="68BC5B77" w14:textId="77777777" w:rsidR="002943BB" w:rsidRDefault="002943BB" w:rsidP="002943BB">
      <w:pPr>
        <w:pStyle w:val="NormalWeb"/>
        <w:ind w:left="360"/>
      </w:pPr>
      <w:r>
        <w:t xml:space="preserve">Et maintenant, imaginez que vous gagnez un </w:t>
      </w:r>
      <w:r>
        <w:rPr>
          <w:rStyle w:val="lev"/>
          <w:rFonts w:eastAsiaTheme="majorEastAsia"/>
        </w:rPr>
        <w:t>super voyage</w:t>
      </w:r>
      <w:r>
        <w:t>, le voyage de vos rêves… Est-ce que vous le gardez pour vous ? Non ! Vous êtes tout de suite tenté de le raconter à tout le monde ! Eh bien, c’est un peu la même chose avec la Bonne Nouvelle : elle est trop belle pour rester cachée, elle est faite pour être partagée.</w:t>
      </w:r>
    </w:p>
    <w:p w14:paraId="241F5C0E" w14:textId="42DF149E" w:rsidR="00AC387C" w:rsidRDefault="00AC387C" w:rsidP="002943BB">
      <w:pPr>
        <w:pStyle w:val="NormalWeb"/>
        <w:ind w:left="360"/>
      </w:pPr>
      <w:r w:rsidRPr="00AC387C">
        <w:t xml:space="preserve">Mais attention, l’amour seul ne suffit pas. Si nous aimons mais que nous ne faisons rien, ça ne marche pas ! </w:t>
      </w:r>
      <w:r>
        <w:t>(</w:t>
      </w:r>
      <w:r w:rsidR="008578A8">
        <w:t>Préférez-vous</w:t>
      </w:r>
      <w:r>
        <w:t xml:space="preserve"> un mari qui vous dit « je t’aime » tous les jours mais ne le montre pas, ou bien un mari qui ne le dit jamais mais le montre au quotidien ?) </w:t>
      </w:r>
      <w:r w:rsidRPr="00AC387C">
        <w:t xml:space="preserve">Dieu nous appelle aussi à </w:t>
      </w:r>
      <w:r w:rsidRPr="00AC387C">
        <w:rPr>
          <w:b/>
          <w:bCs/>
        </w:rPr>
        <w:t>agir</w:t>
      </w:r>
      <w:r w:rsidRPr="00AC387C">
        <w:t>, à venir en aide à notre prochain si nous en avons la possibilité. Cela peut être grand ou petit : prier pour quelqu’un, soutenir un projet, aider une personne dans le besoin… chaque geste compte.</w:t>
      </w:r>
    </w:p>
    <w:p w14:paraId="1D0DD214" w14:textId="74E584AA" w:rsidR="002943BB" w:rsidRDefault="002943BB" w:rsidP="002943BB">
      <w:pPr>
        <w:pStyle w:val="NormalWeb"/>
        <w:ind w:left="360"/>
      </w:pPr>
      <w:r>
        <w:t xml:space="preserve">La bonne nouvelle, c’est que chacun peut s’engager </w:t>
      </w:r>
      <w:r>
        <w:rPr>
          <w:rStyle w:val="lev"/>
          <w:rFonts w:eastAsiaTheme="majorEastAsia"/>
        </w:rPr>
        <w:t>à sa manière</w:t>
      </w:r>
      <w:r>
        <w:t>. On n’a pas tous besoin de prendre un avion ou de traverser le monde pour faire une différence. Certains peuvent prier, d’autres peuvent soutenir financièrement, certains peuvent témoigner autour d’eux, sensibiliser leur entourage, ou se former pour un engagement sur le terrain.</w:t>
      </w:r>
    </w:p>
    <w:p w14:paraId="364107AF" w14:textId="40F0A1F7" w:rsidR="002943BB" w:rsidRDefault="002943BB" w:rsidP="002943BB">
      <w:pPr>
        <w:pStyle w:val="NormalWeb"/>
        <w:ind w:left="360"/>
      </w:pPr>
      <w:r>
        <w:t xml:space="preserve">Pour illustrer tout cela, nous allons maintenant découvrir </w:t>
      </w:r>
      <w:r>
        <w:rPr>
          <w:rStyle w:val="lev"/>
          <w:rFonts w:eastAsiaTheme="majorEastAsia"/>
        </w:rPr>
        <w:t>MAF</w:t>
      </w:r>
      <w:r>
        <w:t>, qui nous montre concrètement comment des personnes différentes, avec des talents différents, peuvent s’engager dans cette mission : certains pilotent des avions, d’autres entretiennent les appareils, certains travaillent en logistique</w:t>
      </w:r>
      <w:r w:rsidR="00AC387C">
        <w:t>, d’autres prient ou font des dons, etc</w:t>
      </w:r>
      <w:r>
        <w:t>… et chacun contribue à ce que l’Évangile atteigne les endroits les plus isolés.”</w:t>
      </w:r>
    </w:p>
    <w:p w14:paraId="445B6F46" w14:textId="77777777" w:rsidR="002943BB" w:rsidRDefault="002943BB" w:rsidP="002943BB">
      <w:pPr>
        <w:ind w:left="1080"/>
      </w:pPr>
    </w:p>
    <w:p w14:paraId="3B33CE70" w14:textId="77777777" w:rsidR="000C5DA7" w:rsidRDefault="000C5DA7" w:rsidP="000C5DA7">
      <w:pPr>
        <w:spacing w:before="100" w:beforeAutospacing="1" w:after="100" w:afterAutospacing="1" w:line="240" w:lineRule="auto"/>
        <w:outlineLvl w:val="1"/>
        <w:rPr>
          <w:rFonts w:ascii="Times New Roman" w:eastAsia="Times New Roman" w:hAnsi="Times New Roman" w:cs="Times New Roman"/>
          <w:b/>
          <w:bCs/>
          <w:kern w:val="0"/>
          <w:sz w:val="36"/>
          <w:szCs w:val="36"/>
          <w:lang w:eastAsia="fr-FR"/>
          <w14:ligatures w14:val="none"/>
        </w:rPr>
      </w:pPr>
      <w:r w:rsidRPr="000C5DA7">
        <w:rPr>
          <w:rFonts w:ascii="Times New Roman" w:eastAsia="Times New Roman" w:hAnsi="Times New Roman" w:cs="Times New Roman"/>
          <w:b/>
          <w:bCs/>
          <w:kern w:val="0"/>
          <w:sz w:val="36"/>
          <w:szCs w:val="36"/>
          <w:lang w:eastAsia="fr-FR"/>
          <w14:ligatures w14:val="none"/>
        </w:rPr>
        <w:t>Présentation de MAF (5-7 min)</w:t>
      </w:r>
    </w:p>
    <w:p w14:paraId="25F9034A" w14:textId="275874E6" w:rsidR="00AC387C" w:rsidRPr="000C5DA7" w:rsidRDefault="00AC387C" w:rsidP="000C5DA7">
      <w:pPr>
        <w:spacing w:before="100" w:beforeAutospacing="1" w:after="100" w:afterAutospacing="1" w:line="240" w:lineRule="auto"/>
        <w:outlineLvl w:val="1"/>
        <w:rPr>
          <w:rFonts w:ascii="Times New Roman" w:eastAsia="Times New Roman" w:hAnsi="Times New Roman" w:cs="Times New Roman"/>
          <w:b/>
          <w:bCs/>
          <w:kern w:val="0"/>
          <w:sz w:val="36"/>
          <w:szCs w:val="36"/>
          <w:lang w:eastAsia="fr-FR"/>
          <w14:ligatures w14:val="none"/>
        </w:rPr>
      </w:pPr>
      <w:r>
        <w:rPr>
          <w:rFonts w:ascii="Times New Roman" w:eastAsia="Times New Roman" w:hAnsi="Times New Roman" w:cs="Times New Roman"/>
          <w:b/>
          <w:bCs/>
          <w:kern w:val="0"/>
          <w:sz w:val="36"/>
          <w:szCs w:val="36"/>
          <w:lang w:eastAsia="fr-FR"/>
          <w14:ligatures w14:val="none"/>
        </w:rPr>
        <w:t>Vidéo de présentation de MAF (3 min)</w:t>
      </w:r>
    </w:p>
    <w:p w14:paraId="4D836472" w14:textId="04C76B16" w:rsidR="000C5DA7" w:rsidRPr="000C5DA7" w:rsidRDefault="000C5DA7" w:rsidP="000C5DA7">
      <w:pPr>
        <w:numPr>
          <w:ilvl w:val="0"/>
          <w:numId w:val="2"/>
        </w:numPr>
        <w:spacing w:before="100" w:beforeAutospacing="1" w:after="100" w:afterAutospacing="1" w:line="240" w:lineRule="auto"/>
        <w:rPr>
          <w:rFonts w:ascii="Times New Roman" w:eastAsia="Times New Roman" w:hAnsi="Times New Roman" w:cs="Times New Roman"/>
          <w:kern w:val="0"/>
          <w:lang w:eastAsia="fr-FR"/>
          <w14:ligatures w14:val="none"/>
        </w:rPr>
      </w:pPr>
      <w:r w:rsidRPr="000C5DA7">
        <w:rPr>
          <w:rFonts w:ascii="Times New Roman" w:eastAsia="Times New Roman" w:hAnsi="Times New Roman" w:cs="Times New Roman"/>
          <w:b/>
          <w:bCs/>
          <w:kern w:val="0"/>
          <w:lang w:eastAsia="fr-FR"/>
          <w14:ligatures w14:val="none"/>
        </w:rPr>
        <w:t xml:space="preserve">Support : PowerPoint </w:t>
      </w:r>
      <w:r w:rsidR="008578A8">
        <w:rPr>
          <w:rFonts w:ascii="Times New Roman" w:eastAsia="Times New Roman" w:hAnsi="Times New Roman" w:cs="Times New Roman"/>
          <w:b/>
          <w:bCs/>
          <w:kern w:val="0"/>
          <w:lang w:eastAsia="fr-FR"/>
          <w14:ligatures w14:val="none"/>
        </w:rPr>
        <w:t xml:space="preserve">(fiche de présentation </w:t>
      </w:r>
      <w:proofErr w:type="spellStart"/>
      <w:r w:rsidR="008578A8">
        <w:rPr>
          <w:rFonts w:ascii="Times New Roman" w:eastAsia="Times New Roman" w:hAnsi="Times New Roman" w:cs="Times New Roman"/>
          <w:b/>
          <w:bCs/>
          <w:kern w:val="0"/>
          <w:lang w:eastAsia="fr-FR"/>
          <w14:ligatures w14:val="none"/>
        </w:rPr>
        <w:t>pdf</w:t>
      </w:r>
      <w:proofErr w:type="spellEnd"/>
      <w:r w:rsidR="008578A8">
        <w:rPr>
          <w:rFonts w:ascii="Times New Roman" w:eastAsia="Times New Roman" w:hAnsi="Times New Roman" w:cs="Times New Roman"/>
          <w:b/>
          <w:bCs/>
          <w:kern w:val="0"/>
          <w:lang w:eastAsia="fr-FR"/>
          <w14:ligatures w14:val="none"/>
        </w:rPr>
        <w:t>)</w:t>
      </w:r>
    </w:p>
    <w:p w14:paraId="68015408" w14:textId="3423B3EA" w:rsidR="000C5DA7" w:rsidRPr="000C5DA7" w:rsidRDefault="000C5DA7" w:rsidP="000C5DA7">
      <w:pPr>
        <w:numPr>
          <w:ilvl w:val="0"/>
          <w:numId w:val="2"/>
        </w:numPr>
        <w:spacing w:before="100" w:beforeAutospacing="1" w:after="100" w:afterAutospacing="1" w:line="240" w:lineRule="auto"/>
        <w:rPr>
          <w:rFonts w:ascii="Times New Roman" w:eastAsia="Times New Roman" w:hAnsi="Times New Roman" w:cs="Times New Roman"/>
          <w:kern w:val="0"/>
          <w:lang w:eastAsia="fr-FR"/>
          <w14:ligatures w14:val="none"/>
        </w:rPr>
      </w:pPr>
      <w:r w:rsidRPr="000C5DA7">
        <w:rPr>
          <w:rFonts w:ascii="Times New Roman" w:eastAsia="Times New Roman" w:hAnsi="Times New Roman" w:cs="Times New Roman"/>
          <w:b/>
          <w:bCs/>
          <w:kern w:val="0"/>
          <w:lang w:eastAsia="fr-FR"/>
          <w14:ligatures w14:val="none"/>
        </w:rPr>
        <w:t>Adaptation enfants</w:t>
      </w:r>
      <w:r w:rsidRPr="000C5DA7">
        <w:rPr>
          <w:rFonts w:ascii="Times New Roman" w:eastAsia="Times New Roman" w:hAnsi="Times New Roman" w:cs="Times New Roman"/>
          <w:kern w:val="0"/>
          <w:lang w:eastAsia="fr-FR"/>
          <w14:ligatures w14:val="none"/>
        </w:rPr>
        <w:t xml:space="preserve"> :</w:t>
      </w:r>
      <w:r w:rsidR="00AC387C">
        <w:rPr>
          <w:rFonts w:ascii="Times New Roman" w:eastAsia="Times New Roman" w:hAnsi="Times New Roman" w:cs="Times New Roman"/>
          <w:kern w:val="0"/>
          <w:lang w:eastAsia="fr-FR"/>
          <w14:ligatures w14:val="none"/>
        </w:rPr>
        <w:t xml:space="preserve"> Kits prévus pour le club des enfants</w:t>
      </w:r>
      <w:r w:rsidR="008578A8">
        <w:rPr>
          <w:rFonts w:ascii="Times New Roman" w:eastAsia="Times New Roman" w:hAnsi="Times New Roman" w:cs="Times New Roman"/>
          <w:kern w:val="0"/>
          <w:lang w:eastAsia="fr-FR"/>
          <w14:ligatures w14:val="none"/>
        </w:rPr>
        <w:t xml:space="preserve"> sur l’histoire de Betty Greene une </w:t>
      </w:r>
      <w:proofErr w:type="gramStart"/>
      <w:r w:rsidR="008578A8">
        <w:rPr>
          <w:rFonts w:ascii="Times New Roman" w:eastAsia="Times New Roman" w:hAnsi="Times New Roman" w:cs="Times New Roman"/>
          <w:kern w:val="0"/>
          <w:lang w:eastAsia="fr-FR"/>
          <w14:ligatures w14:val="none"/>
        </w:rPr>
        <w:t>des pionnière</w:t>
      </w:r>
      <w:proofErr w:type="gramEnd"/>
      <w:r w:rsidR="008578A8">
        <w:rPr>
          <w:rFonts w:ascii="Times New Roman" w:eastAsia="Times New Roman" w:hAnsi="Times New Roman" w:cs="Times New Roman"/>
          <w:kern w:val="0"/>
          <w:lang w:eastAsia="fr-FR"/>
          <w14:ligatures w14:val="none"/>
        </w:rPr>
        <w:t xml:space="preserve"> de la MAF)</w:t>
      </w:r>
    </w:p>
    <w:p w14:paraId="453E7182" w14:textId="57B86932" w:rsidR="000C5DA7" w:rsidRPr="000C5DA7" w:rsidRDefault="000C5DA7" w:rsidP="000C5DA7">
      <w:pPr>
        <w:rPr>
          <w:b/>
          <w:bCs/>
        </w:rPr>
      </w:pPr>
      <w:r w:rsidRPr="000C5DA7">
        <w:rPr>
          <w:b/>
          <w:bCs/>
        </w:rPr>
        <w:lastRenderedPageBreak/>
        <w:t>4. Histoire du terrain / témoignage (3-5 min)</w:t>
      </w:r>
      <w:r w:rsidR="00AC387C">
        <w:rPr>
          <w:b/>
          <w:bCs/>
        </w:rPr>
        <w:t xml:space="preserve"> (en vidéo ou à lire)</w:t>
      </w:r>
    </w:p>
    <w:p w14:paraId="064F7E60" w14:textId="58A87C1A" w:rsidR="000C5DA7" w:rsidRPr="000C5DA7" w:rsidRDefault="000C5DA7" w:rsidP="00AC387C">
      <w:pPr>
        <w:numPr>
          <w:ilvl w:val="1"/>
          <w:numId w:val="4"/>
        </w:numPr>
        <w:rPr>
          <w:b/>
          <w:bCs/>
        </w:rPr>
      </w:pPr>
      <w:r w:rsidRPr="000C5DA7">
        <w:t xml:space="preserve">Exemple PNG : “Une petite fille malade dans un village isolé attendait un </w:t>
      </w:r>
      <w:r w:rsidRPr="000C5DA7">
        <w:rPr>
          <w:b/>
          <w:bCs/>
        </w:rPr>
        <w:t>5. Temps de prière (5-7 min)</w:t>
      </w:r>
    </w:p>
    <w:p w14:paraId="32AFD1DD" w14:textId="41B784E1" w:rsidR="000C5DA7" w:rsidRPr="000C5DA7" w:rsidRDefault="000C5DA7" w:rsidP="000C5DA7">
      <w:pPr>
        <w:numPr>
          <w:ilvl w:val="0"/>
          <w:numId w:val="5"/>
        </w:numPr>
      </w:pPr>
      <w:r w:rsidRPr="000C5DA7">
        <w:rPr>
          <w:b/>
          <w:bCs/>
        </w:rPr>
        <w:t>Prière pour un peuple</w:t>
      </w:r>
      <w:r w:rsidRPr="000C5DA7">
        <w:t xml:space="preserve"> :</w:t>
      </w:r>
      <w:r w:rsidR="008578A8">
        <w:t xml:space="preserve"> (fiches prières en annexe)</w:t>
      </w:r>
    </w:p>
    <w:p w14:paraId="1E12CC7A" w14:textId="6526895F" w:rsidR="000C5DA7" w:rsidRPr="000C5DA7" w:rsidRDefault="008578A8" w:rsidP="000C5DA7">
      <w:pPr>
        <w:numPr>
          <w:ilvl w:val="1"/>
          <w:numId w:val="5"/>
        </w:numPr>
      </w:pPr>
      <w:proofErr w:type="gramStart"/>
      <w:r>
        <w:t>Tanzanie,</w:t>
      </w:r>
      <w:r w:rsidR="000C5DA7" w:rsidRPr="000C5DA7">
        <w:t>.</w:t>
      </w:r>
      <w:proofErr w:type="gramEnd"/>
    </w:p>
    <w:p w14:paraId="523B18D8" w14:textId="77777777" w:rsidR="000C5DA7" w:rsidRPr="000C5DA7" w:rsidRDefault="000C5DA7" w:rsidP="000C5DA7">
      <w:pPr>
        <w:numPr>
          <w:ilvl w:val="1"/>
          <w:numId w:val="5"/>
        </w:numPr>
      </w:pPr>
      <w:r w:rsidRPr="000C5DA7">
        <w:t>Mentionner besoins actuels (ex. villages isolés, communautés chrétiennes en développement).</w:t>
      </w:r>
    </w:p>
    <w:p w14:paraId="4034FCF9" w14:textId="617C785F" w:rsidR="000C5DA7" w:rsidRPr="000C5DA7" w:rsidRDefault="000C5DA7" w:rsidP="000C5DA7">
      <w:pPr>
        <w:numPr>
          <w:ilvl w:val="0"/>
          <w:numId w:val="5"/>
        </w:numPr>
      </w:pPr>
      <w:r w:rsidRPr="000C5DA7">
        <w:rPr>
          <w:b/>
          <w:bCs/>
        </w:rPr>
        <w:t>Prière pour MAF</w:t>
      </w:r>
      <w:r w:rsidRPr="000C5DA7">
        <w:t xml:space="preserve"> :</w:t>
      </w:r>
      <w:r w:rsidR="00AC387C">
        <w:t xml:space="preserve"> (possibilité de prier par trois)</w:t>
      </w:r>
    </w:p>
    <w:p w14:paraId="4BD9A284" w14:textId="77777777" w:rsidR="000C5DA7" w:rsidRPr="000C5DA7" w:rsidRDefault="000C5DA7" w:rsidP="000C5DA7">
      <w:pPr>
        <w:numPr>
          <w:ilvl w:val="1"/>
          <w:numId w:val="5"/>
        </w:numPr>
      </w:pPr>
      <w:r w:rsidRPr="000C5DA7">
        <w:t>Pilotes et ingénieurs francophones, sécurité des vols, financement, personnel sur le terrain.</w:t>
      </w:r>
    </w:p>
    <w:p w14:paraId="773C756C" w14:textId="77777777" w:rsidR="000C5DA7" w:rsidRPr="000C5DA7" w:rsidRDefault="000C5DA7" w:rsidP="000C5DA7">
      <w:pPr>
        <w:numPr>
          <w:ilvl w:val="0"/>
          <w:numId w:val="5"/>
        </w:numPr>
      </w:pPr>
      <w:r w:rsidRPr="000C5DA7">
        <w:rPr>
          <w:b/>
          <w:bCs/>
        </w:rPr>
        <w:t>Prière pour l’église</w:t>
      </w:r>
      <w:r w:rsidRPr="000C5DA7">
        <w:t xml:space="preserve"> :</w:t>
      </w:r>
    </w:p>
    <w:p w14:paraId="65719769" w14:textId="77777777" w:rsidR="000C5DA7" w:rsidRPr="000C5DA7" w:rsidRDefault="000C5DA7" w:rsidP="000C5DA7">
      <w:pPr>
        <w:numPr>
          <w:ilvl w:val="1"/>
          <w:numId w:val="5"/>
        </w:numPr>
      </w:pPr>
      <w:r w:rsidRPr="000C5DA7">
        <w:t>Que chacun entende et réponde à l’appel de Dieu à s’engager, soutenir, ou prier.</w:t>
      </w:r>
    </w:p>
    <w:p w14:paraId="4FB0895C" w14:textId="1FFED572" w:rsidR="000C5DA7" w:rsidRDefault="000C5DA7" w:rsidP="000C5DA7">
      <w:pPr>
        <w:rPr>
          <w:b/>
          <w:bCs/>
        </w:rPr>
      </w:pPr>
      <w:r w:rsidRPr="000C5DA7">
        <w:rPr>
          <w:b/>
          <w:bCs/>
        </w:rPr>
        <w:t>6. Collecte spéciale MAF (2-3 min)</w:t>
      </w:r>
      <w:r>
        <w:rPr>
          <w:b/>
          <w:bCs/>
        </w:rPr>
        <w:t xml:space="preserve"> (A placer selon les habitudes de cultes)</w:t>
      </w:r>
    </w:p>
    <w:p w14:paraId="17651585" w14:textId="77777777" w:rsidR="00CD3DF3" w:rsidRPr="00CD3DF3" w:rsidRDefault="00CD3DF3" w:rsidP="00CD3DF3">
      <w:pPr>
        <w:rPr>
          <w:b/>
          <w:bCs/>
        </w:rPr>
      </w:pPr>
      <w:r w:rsidRPr="00CD3DF3">
        <w:rPr>
          <w:b/>
          <w:bCs/>
        </w:rPr>
        <w:t xml:space="preserve">2 Corinthiens </w:t>
      </w:r>
      <w:proofErr w:type="gramStart"/>
      <w:r w:rsidRPr="00CD3DF3">
        <w:rPr>
          <w:b/>
          <w:bCs/>
        </w:rPr>
        <w:t>9:</w:t>
      </w:r>
      <w:proofErr w:type="gramEnd"/>
      <w:r w:rsidRPr="00CD3DF3">
        <w:rPr>
          <w:b/>
          <w:bCs/>
        </w:rPr>
        <w:t>7 :</w:t>
      </w:r>
    </w:p>
    <w:p w14:paraId="1BF752E7" w14:textId="77777777" w:rsidR="00CD3DF3" w:rsidRPr="00CD3DF3" w:rsidRDefault="00CD3DF3" w:rsidP="00CD3DF3">
      <w:pPr>
        <w:rPr>
          <w:b/>
          <w:bCs/>
        </w:rPr>
      </w:pPr>
      <w:r w:rsidRPr="00CD3DF3">
        <w:rPr>
          <w:b/>
          <w:bCs/>
        </w:rPr>
        <w:t>« Que chacun donne comme il l’a résolu en son cœur, sans tristesse ni contrainte, car Dieu aime celui qui donne avec joie. »</w:t>
      </w:r>
    </w:p>
    <w:p w14:paraId="71ADD9C6" w14:textId="77777777" w:rsidR="00CD3DF3" w:rsidRPr="000C5DA7" w:rsidRDefault="00CD3DF3" w:rsidP="000C5DA7">
      <w:pPr>
        <w:rPr>
          <w:b/>
          <w:bCs/>
        </w:rPr>
      </w:pPr>
    </w:p>
    <w:p w14:paraId="42926D48" w14:textId="77777777" w:rsidR="000C5DA7" w:rsidRPr="000C5DA7" w:rsidRDefault="000C5DA7" w:rsidP="000C5DA7">
      <w:pPr>
        <w:numPr>
          <w:ilvl w:val="0"/>
          <w:numId w:val="6"/>
        </w:numPr>
      </w:pPr>
      <w:r w:rsidRPr="000C5DA7">
        <w:t>Annoncer l’objectif : soutenir les vols et les missions, aider les communautés isolées.</w:t>
      </w:r>
    </w:p>
    <w:p w14:paraId="06773B5A" w14:textId="77777777" w:rsidR="000C5DA7" w:rsidRPr="000C5DA7" w:rsidRDefault="000C5DA7" w:rsidP="000C5DA7">
      <w:pPr>
        <w:numPr>
          <w:ilvl w:val="0"/>
          <w:numId w:val="6"/>
        </w:numPr>
      </w:pPr>
      <w:r w:rsidRPr="000C5DA7">
        <w:t>Distribuer flyers / QR codes pour dons.</w:t>
      </w:r>
    </w:p>
    <w:p w14:paraId="272C9728" w14:textId="77777777" w:rsidR="000C5DA7" w:rsidRPr="000C5DA7" w:rsidRDefault="000C5DA7" w:rsidP="000C5DA7">
      <w:pPr>
        <w:numPr>
          <w:ilvl w:val="0"/>
          <w:numId w:val="6"/>
        </w:numPr>
      </w:pPr>
      <w:r w:rsidRPr="000C5DA7">
        <w:t>Courte explication : “Chaque don permet à un avion de voler et d’apporter l’espoir.”</w:t>
      </w:r>
    </w:p>
    <w:p w14:paraId="74AF9A7E" w14:textId="77777777" w:rsidR="000C5DA7" w:rsidRPr="000C5DA7" w:rsidRDefault="000C5DA7" w:rsidP="000C5DA7">
      <w:pPr>
        <w:numPr>
          <w:ilvl w:val="0"/>
          <w:numId w:val="6"/>
        </w:numPr>
      </w:pPr>
      <w:r w:rsidRPr="000C5DA7">
        <w:t>Musique douce ou chant d’accompagnement pendant la collecte.</w:t>
      </w:r>
    </w:p>
    <w:p w14:paraId="3C2F77B5" w14:textId="05376E09" w:rsidR="000C5DA7" w:rsidRDefault="000C5DA7" w:rsidP="000C5DA7">
      <w:r>
        <w:t>Messages</w:t>
      </w:r>
    </w:p>
    <w:p w14:paraId="6120213B" w14:textId="6C6A3014" w:rsidR="000C5DA7" w:rsidRDefault="000C5DA7" w:rsidP="000C5DA7">
      <w:r>
        <w:t>Annonces</w:t>
      </w:r>
    </w:p>
    <w:p w14:paraId="36BCA9FF" w14:textId="77777777" w:rsidR="000C5DA7" w:rsidRPr="000C5DA7" w:rsidRDefault="000C5DA7" w:rsidP="000C5DA7">
      <w:pPr>
        <w:rPr>
          <w:b/>
          <w:bCs/>
        </w:rPr>
      </w:pPr>
      <w:r w:rsidRPr="000C5DA7">
        <w:rPr>
          <w:b/>
          <w:bCs/>
        </w:rPr>
        <w:t>7. Application pratique / appel à l’engagement (2-3 min)</w:t>
      </w:r>
    </w:p>
    <w:p w14:paraId="7ED2715A" w14:textId="77777777" w:rsidR="000C5DA7" w:rsidRPr="000C5DA7" w:rsidRDefault="000C5DA7" w:rsidP="000C5DA7">
      <w:pPr>
        <w:numPr>
          <w:ilvl w:val="0"/>
          <w:numId w:val="7"/>
        </w:numPr>
      </w:pPr>
      <w:r w:rsidRPr="000C5DA7">
        <w:t>Encourager chaque membre à réfléchir :</w:t>
      </w:r>
    </w:p>
    <w:p w14:paraId="6A53821A" w14:textId="77777777" w:rsidR="000C5DA7" w:rsidRPr="000C5DA7" w:rsidRDefault="000C5DA7" w:rsidP="000C5DA7">
      <w:pPr>
        <w:numPr>
          <w:ilvl w:val="1"/>
          <w:numId w:val="7"/>
        </w:numPr>
      </w:pPr>
      <w:r w:rsidRPr="000C5DA7">
        <w:t>Comment répondre à l’appel de Dieu dans sa vie ?</w:t>
      </w:r>
    </w:p>
    <w:p w14:paraId="20B31BC1" w14:textId="77777777" w:rsidR="000C5DA7" w:rsidRPr="000C5DA7" w:rsidRDefault="000C5DA7" w:rsidP="000C5DA7">
      <w:pPr>
        <w:numPr>
          <w:ilvl w:val="1"/>
          <w:numId w:val="7"/>
        </w:numPr>
      </w:pPr>
      <w:r w:rsidRPr="000C5DA7">
        <w:t>Prière personnelle ou action concrète cette semaine (prier, soutenir financièrement, sensibiliser son entourage).</w:t>
      </w:r>
    </w:p>
    <w:p w14:paraId="123C7BB4" w14:textId="77777777" w:rsidR="000C5DA7" w:rsidRPr="000C5DA7" w:rsidRDefault="000C5DA7" w:rsidP="000C5DA7">
      <w:pPr>
        <w:numPr>
          <w:ilvl w:val="0"/>
          <w:numId w:val="7"/>
        </w:numPr>
      </w:pPr>
      <w:r w:rsidRPr="000C5DA7">
        <w:t>Option : feuille de prière ou carte d’engagement à remplir.</w:t>
      </w:r>
    </w:p>
    <w:p w14:paraId="2725DA22" w14:textId="77777777" w:rsidR="00AC387C" w:rsidRPr="00AC387C" w:rsidRDefault="000C5DA7" w:rsidP="00AC387C">
      <w:pPr>
        <w:numPr>
          <w:ilvl w:val="0"/>
          <w:numId w:val="9"/>
        </w:numPr>
      </w:pPr>
      <w:r>
        <w:lastRenderedPageBreak/>
        <w:t>Chant de clôture</w:t>
      </w:r>
      <w:r w:rsidR="00AC387C">
        <w:t xml:space="preserve"> (Me voici, </w:t>
      </w:r>
      <w:proofErr w:type="gramStart"/>
      <w:r w:rsidR="00AC387C">
        <w:t>envoie moi</w:t>
      </w:r>
      <w:proofErr w:type="gramEnd"/>
      <w:r w:rsidR="00AC387C">
        <w:t xml:space="preserve"> ; Dites le fort, </w:t>
      </w:r>
      <w:r w:rsidR="00AC387C" w:rsidRPr="00AC387C">
        <w:rPr>
          <w:b/>
        </w:rPr>
        <w:t>Prends le flambeau</w:t>
      </w:r>
      <w:r w:rsidR="00AC387C" w:rsidRPr="00AC387C">
        <w:t xml:space="preserve"> 471</w:t>
      </w:r>
    </w:p>
    <w:sectPr w:rsidR="00AC387C" w:rsidRPr="00AC387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E4557" w14:textId="77777777" w:rsidR="00E66C6E" w:rsidRDefault="00E66C6E" w:rsidP="002943BB">
      <w:pPr>
        <w:spacing w:after="0" w:line="240" w:lineRule="auto"/>
      </w:pPr>
      <w:r>
        <w:separator/>
      </w:r>
    </w:p>
  </w:endnote>
  <w:endnote w:type="continuationSeparator" w:id="0">
    <w:p w14:paraId="5E959CAC" w14:textId="77777777" w:rsidR="00E66C6E" w:rsidRDefault="00E66C6E" w:rsidP="00294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5E759" w14:textId="77777777" w:rsidR="00E66C6E" w:rsidRDefault="00E66C6E" w:rsidP="002943BB">
      <w:pPr>
        <w:spacing w:after="0" w:line="240" w:lineRule="auto"/>
      </w:pPr>
      <w:r>
        <w:separator/>
      </w:r>
    </w:p>
  </w:footnote>
  <w:footnote w:type="continuationSeparator" w:id="0">
    <w:p w14:paraId="60C84918" w14:textId="77777777" w:rsidR="00E66C6E" w:rsidRDefault="00E66C6E" w:rsidP="002943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33A6F"/>
    <w:multiLevelType w:val="multilevel"/>
    <w:tmpl w:val="E018B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661623"/>
    <w:multiLevelType w:val="multilevel"/>
    <w:tmpl w:val="E5DA5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FA3094"/>
    <w:multiLevelType w:val="multilevel"/>
    <w:tmpl w:val="98CA0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0D151F"/>
    <w:multiLevelType w:val="multilevel"/>
    <w:tmpl w:val="02C2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7748DA"/>
    <w:multiLevelType w:val="multilevel"/>
    <w:tmpl w:val="1F1AB3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B81E7F"/>
    <w:multiLevelType w:val="multilevel"/>
    <w:tmpl w:val="64C67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EA124A"/>
    <w:multiLevelType w:val="multilevel"/>
    <w:tmpl w:val="8B5A60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E7C5D51"/>
    <w:multiLevelType w:val="multilevel"/>
    <w:tmpl w:val="4A04CD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1077B2"/>
    <w:multiLevelType w:val="multilevel"/>
    <w:tmpl w:val="03703C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1312964">
    <w:abstractNumId w:val="2"/>
  </w:num>
  <w:num w:numId="2" w16cid:durableId="1732119278">
    <w:abstractNumId w:val="6"/>
  </w:num>
  <w:num w:numId="3" w16cid:durableId="491919166">
    <w:abstractNumId w:val="4"/>
  </w:num>
  <w:num w:numId="4" w16cid:durableId="915437255">
    <w:abstractNumId w:val="1"/>
  </w:num>
  <w:num w:numId="5" w16cid:durableId="1213351085">
    <w:abstractNumId w:val="5"/>
  </w:num>
  <w:num w:numId="6" w16cid:durableId="252711835">
    <w:abstractNumId w:val="0"/>
  </w:num>
  <w:num w:numId="7" w16cid:durableId="594704817">
    <w:abstractNumId w:val="7"/>
  </w:num>
  <w:num w:numId="8" w16cid:durableId="66729149">
    <w:abstractNumId w:val="3"/>
  </w:num>
  <w:num w:numId="9" w16cid:durableId="67653577">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DA7"/>
    <w:rsid w:val="000C5DA7"/>
    <w:rsid w:val="00212468"/>
    <w:rsid w:val="002943BB"/>
    <w:rsid w:val="008578A8"/>
    <w:rsid w:val="00AC387C"/>
    <w:rsid w:val="00CD3DF3"/>
    <w:rsid w:val="00E66C6E"/>
    <w:rsid w:val="00E71598"/>
    <w:rsid w:val="00EC31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EEBF3"/>
  <w15:chartTrackingRefBased/>
  <w15:docId w15:val="{BF8CDAB0-7BC2-4D2F-A052-C797988EB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0C5D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unhideWhenUsed/>
    <w:qFormat/>
    <w:rsid w:val="000C5D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0C5DA7"/>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0C5DA7"/>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0C5DA7"/>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0C5DA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C5DA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C5DA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C5DA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C5DA7"/>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rsid w:val="000C5DA7"/>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0C5DA7"/>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0C5DA7"/>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0C5DA7"/>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0C5DA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C5DA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C5DA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C5DA7"/>
    <w:rPr>
      <w:rFonts w:eastAsiaTheme="majorEastAsia" w:cstheme="majorBidi"/>
      <w:color w:val="272727" w:themeColor="text1" w:themeTint="D8"/>
    </w:rPr>
  </w:style>
  <w:style w:type="paragraph" w:styleId="Titre">
    <w:name w:val="Title"/>
    <w:basedOn w:val="Normal"/>
    <w:next w:val="Normal"/>
    <w:link w:val="TitreCar"/>
    <w:uiPriority w:val="10"/>
    <w:qFormat/>
    <w:rsid w:val="000C5D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C5DA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C5DA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C5DA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C5DA7"/>
    <w:pPr>
      <w:spacing w:before="160"/>
      <w:jc w:val="center"/>
    </w:pPr>
    <w:rPr>
      <w:i/>
      <w:iCs/>
      <w:color w:val="404040" w:themeColor="text1" w:themeTint="BF"/>
    </w:rPr>
  </w:style>
  <w:style w:type="character" w:customStyle="1" w:styleId="CitationCar">
    <w:name w:val="Citation Car"/>
    <w:basedOn w:val="Policepardfaut"/>
    <w:link w:val="Citation"/>
    <w:uiPriority w:val="29"/>
    <w:rsid w:val="000C5DA7"/>
    <w:rPr>
      <w:i/>
      <w:iCs/>
      <w:color w:val="404040" w:themeColor="text1" w:themeTint="BF"/>
    </w:rPr>
  </w:style>
  <w:style w:type="paragraph" w:styleId="Paragraphedeliste">
    <w:name w:val="List Paragraph"/>
    <w:basedOn w:val="Normal"/>
    <w:uiPriority w:val="34"/>
    <w:qFormat/>
    <w:rsid w:val="000C5DA7"/>
    <w:pPr>
      <w:ind w:left="720"/>
      <w:contextualSpacing/>
    </w:pPr>
  </w:style>
  <w:style w:type="character" w:styleId="Accentuationintense">
    <w:name w:val="Intense Emphasis"/>
    <w:basedOn w:val="Policepardfaut"/>
    <w:uiPriority w:val="21"/>
    <w:qFormat/>
    <w:rsid w:val="000C5DA7"/>
    <w:rPr>
      <w:i/>
      <w:iCs/>
      <w:color w:val="2F5496" w:themeColor="accent1" w:themeShade="BF"/>
    </w:rPr>
  </w:style>
  <w:style w:type="paragraph" w:styleId="Citationintense">
    <w:name w:val="Intense Quote"/>
    <w:basedOn w:val="Normal"/>
    <w:next w:val="Normal"/>
    <w:link w:val="CitationintenseCar"/>
    <w:uiPriority w:val="30"/>
    <w:qFormat/>
    <w:rsid w:val="000C5D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0C5DA7"/>
    <w:rPr>
      <w:i/>
      <w:iCs/>
      <w:color w:val="2F5496" w:themeColor="accent1" w:themeShade="BF"/>
    </w:rPr>
  </w:style>
  <w:style w:type="character" w:styleId="Rfrenceintense">
    <w:name w:val="Intense Reference"/>
    <w:basedOn w:val="Policepardfaut"/>
    <w:uiPriority w:val="32"/>
    <w:qFormat/>
    <w:rsid w:val="000C5DA7"/>
    <w:rPr>
      <w:b/>
      <w:bCs/>
      <w:smallCaps/>
      <w:color w:val="2F5496" w:themeColor="accent1" w:themeShade="BF"/>
      <w:spacing w:val="5"/>
    </w:rPr>
  </w:style>
  <w:style w:type="character" w:styleId="lev">
    <w:name w:val="Strong"/>
    <w:basedOn w:val="Policepardfaut"/>
    <w:uiPriority w:val="22"/>
    <w:qFormat/>
    <w:rsid w:val="000C5DA7"/>
    <w:rPr>
      <w:b/>
      <w:bCs/>
    </w:rPr>
  </w:style>
  <w:style w:type="paragraph" w:styleId="NormalWeb">
    <w:name w:val="Normal (Web)"/>
    <w:basedOn w:val="Normal"/>
    <w:uiPriority w:val="99"/>
    <w:semiHidden/>
    <w:unhideWhenUsed/>
    <w:rsid w:val="000C5DA7"/>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character" w:styleId="Lienhypertexte">
    <w:name w:val="Hyperlink"/>
    <w:basedOn w:val="Policepardfaut"/>
    <w:uiPriority w:val="99"/>
    <w:semiHidden/>
    <w:unhideWhenUsed/>
    <w:rsid w:val="00212468"/>
    <w:rPr>
      <w:color w:val="0000FF"/>
      <w:u w:val="single"/>
    </w:rPr>
  </w:style>
  <w:style w:type="paragraph" w:customStyle="1" w:styleId="binding">
    <w:name w:val="binding"/>
    <w:basedOn w:val="Normal"/>
    <w:rsid w:val="00212468"/>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paragraph" w:styleId="En-tte">
    <w:name w:val="header"/>
    <w:basedOn w:val="Normal"/>
    <w:link w:val="En-tteCar"/>
    <w:uiPriority w:val="99"/>
    <w:unhideWhenUsed/>
    <w:rsid w:val="002943BB"/>
    <w:pPr>
      <w:tabs>
        <w:tab w:val="center" w:pos="4536"/>
        <w:tab w:val="right" w:pos="9072"/>
      </w:tabs>
      <w:spacing w:after="0" w:line="240" w:lineRule="auto"/>
    </w:pPr>
  </w:style>
  <w:style w:type="character" w:customStyle="1" w:styleId="En-tteCar">
    <w:name w:val="En-tête Car"/>
    <w:basedOn w:val="Policepardfaut"/>
    <w:link w:val="En-tte"/>
    <w:uiPriority w:val="99"/>
    <w:rsid w:val="002943BB"/>
  </w:style>
  <w:style w:type="paragraph" w:styleId="Pieddepage">
    <w:name w:val="footer"/>
    <w:basedOn w:val="Normal"/>
    <w:link w:val="PieddepageCar"/>
    <w:uiPriority w:val="99"/>
    <w:unhideWhenUsed/>
    <w:rsid w:val="002943B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943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7140">
      <w:bodyDiv w:val="1"/>
      <w:marLeft w:val="0"/>
      <w:marRight w:val="0"/>
      <w:marTop w:val="0"/>
      <w:marBottom w:val="0"/>
      <w:divBdr>
        <w:top w:val="none" w:sz="0" w:space="0" w:color="auto"/>
        <w:left w:val="none" w:sz="0" w:space="0" w:color="auto"/>
        <w:bottom w:val="none" w:sz="0" w:space="0" w:color="auto"/>
        <w:right w:val="none" w:sz="0" w:space="0" w:color="auto"/>
      </w:divBdr>
    </w:div>
    <w:div w:id="95945555">
      <w:bodyDiv w:val="1"/>
      <w:marLeft w:val="0"/>
      <w:marRight w:val="0"/>
      <w:marTop w:val="0"/>
      <w:marBottom w:val="0"/>
      <w:divBdr>
        <w:top w:val="none" w:sz="0" w:space="0" w:color="auto"/>
        <w:left w:val="none" w:sz="0" w:space="0" w:color="auto"/>
        <w:bottom w:val="none" w:sz="0" w:space="0" w:color="auto"/>
        <w:right w:val="none" w:sz="0" w:space="0" w:color="auto"/>
      </w:divBdr>
    </w:div>
    <w:div w:id="110974254">
      <w:bodyDiv w:val="1"/>
      <w:marLeft w:val="0"/>
      <w:marRight w:val="0"/>
      <w:marTop w:val="0"/>
      <w:marBottom w:val="0"/>
      <w:divBdr>
        <w:top w:val="none" w:sz="0" w:space="0" w:color="auto"/>
        <w:left w:val="none" w:sz="0" w:space="0" w:color="auto"/>
        <w:bottom w:val="none" w:sz="0" w:space="0" w:color="auto"/>
        <w:right w:val="none" w:sz="0" w:space="0" w:color="auto"/>
      </w:divBdr>
    </w:div>
    <w:div w:id="257375744">
      <w:bodyDiv w:val="1"/>
      <w:marLeft w:val="0"/>
      <w:marRight w:val="0"/>
      <w:marTop w:val="0"/>
      <w:marBottom w:val="0"/>
      <w:divBdr>
        <w:top w:val="none" w:sz="0" w:space="0" w:color="auto"/>
        <w:left w:val="none" w:sz="0" w:space="0" w:color="auto"/>
        <w:bottom w:val="none" w:sz="0" w:space="0" w:color="auto"/>
        <w:right w:val="none" w:sz="0" w:space="0" w:color="auto"/>
      </w:divBdr>
    </w:div>
    <w:div w:id="273947856">
      <w:bodyDiv w:val="1"/>
      <w:marLeft w:val="0"/>
      <w:marRight w:val="0"/>
      <w:marTop w:val="0"/>
      <w:marBottom w:val="0"/>
      <w:divBdr>
        <w:top w:val="none" w:sz="0" w:space="0" w:color="auto"/>
        <w:left w:val="none" w:sz="0" w:space="0" w:color="auto"/>
        <w:bottom w:val="none" w:sz="0" w:space="0" w:color="auto"/>
        <w:right w:val="none" w:sz="0" w:space="0" w:color="auto"/>
      </w:divBdr>
      <w:divsChild>
        <w:div w:id="18298323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7065681">
      <w:bodyDiv w:val="1"/>
      <w:marLeft w:val="0"/>
      <w:marRight w:val="0"/>
      <w:marTop w:val="0"/>
      <w:marBottom w:val="0"/>
      <w:divBdr>
        <w:top w:val="none" w:sz="0" w:space="0" w:color="auto"/>
        <w:left w:val="none" w:sz="0" w:space="0" w:color="auto"/>
        <w:bottom w:val="none" w:sz="0" w:space="0" w:color="auto"/>
        <w:right w:val="none" w:sz="0" w:space="0" w:color="auto"/>
      </w:divBdr>
    </w:div>
    <w:div w:id="596713614">
      <w:bodyDiv w:val="1"/>
      <w:marLeft w:val="0"/>
      <w:marRight w:val="0"/>
      <w:marTop w:val="0"/>
      <w:marBottom w:val="0"/>
      <w:divBdr>
        <w:top w:val="none" w:sz="0" w:space="0" w:color="auto"/>
        <w:left w:val="none" w:sz="0" w:space="0" w:color="auto"/>
        <w:bottom w:val="none" w:sz="0" w:space="0" w:color="auto"/>
        <w:right w:val="none" w:sz="0" w:space="0" w:color="auto"/>
      </w:divBdr>
    </w:div>
    <w:div w:id="647904466">
      <w:bodyDiv w:val="1"/>
      <w:marLeft w:val="0"/>
      <w:marRight w:val="0"/>
      <w:marTop w:val="0"/>
      <w:marBottom w:val="0"/>
      <w:divBdr>
        <w:top w:val="none" w:sz="0" w:space="0" w:color="auto"/>
        <w:left w:val="none" w:sz="0" w:space="0" w:color="auto"/>
        <w:bottom w:val="none" w:sz="0" w:space="0" w:color="auto"/>
        <w:right w:val="none" w:sz="0" w:space="0" w:color="auto"/>
      </w:divBdr>
    </w:div>
    <w:div w:id="674236079">
      <w:bodyDiv w:val="1"/>
      <w:marLeft w:val="0"/>
      <w:marRight w:val="0"/>
      <w:marTop w:val="0"/>
      <w:marBottom w:val="0"/>
      <w:divBdr>
        <w:top w:val="none" w:sz="0" w:space="0" w:color="auto"/>
        <w:left w:val="none" w:sz="0" w:space="0" w:color="auto"/>
        <w:bottom w:val="none" w:sz="0" w:space="0" w:color="auto"/>
        <w:right w:val="none" w:sz="0" w:space="0" w:color="auto"/>
      </w:divBdr>
    </w:div>
    <w:div w:id="1022974856">
      <w:bodyDiv w:val="1"/>
      <w:marLeft w:val="0"/>
      <w:marRight w:val="0"/>
      <w:marTop w:val="0"/>
      <w:marBottom w:val="0"/>
      <w:divBdr>
        <w:top w:val="none" w:sz="0" w:space="0" w:color="auto"/>
        <w:left w:val="none" w:sz="0" w:space="0" w:color="auto"/>
        <w:bottom w:val="none" w:sz="0" w:space="0" w:color="auto"/>
        <w:right w:val="none" w:sz="0" w:space="0" w:color="auto"/>
      </w:divBdr>
    </w:div>
    <w:div w:id="1108233205">
      <w:bodyDiv w:val="1"/>
      <w:marLeft w:val="0"/>
      <w:marRight w:val="0"/>
      <w:marTop w:val="0"/>
      <w:marBottom w:val="0"/>
      <w:divBdr>
        <w:top w:val="none" w:sz="0" w:space="0" w:color="auto"/>
        <w:left w:val="none" w:sz="0" w:space="0" w:color="auto"/>
        <w:bottom w:val="none" w:sz="0" w:space="0" w:color="auto"/>
        <w:right w:val="none" w:sz="0" w:space="0" w:color="auto"/>
      </w:divBdr>
    </w:div>
    <w:div w:id="1197156057">
      <w:bodyDiv w:val="1"/>
      <w:marLeft w:val="0"/>
      <w:marRight w:val="0"/>
      <w:marTop w:val="0"/>
      <w:marBottom w:val="0"/>
      <w:divBdr>
        <w:top w:val="none" w:sz="0" w:space="0" w:color="auto"/>
        <w:left w:val="none" w:sz="0" w:space="0" w:color="auto"/>
        <w:bottom w:val="none" w:sz="0" w:space="0" w:color="auto"/>
        <w:right w:val="none" w:sz="0" w:space="0" w:color="auto"/>
      </w:divBdr>
      <w:divsChild>
        <w:div w:id="18351418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1263269">
      <w:bodyDiv w:val="1"/>
      <w:marLeft w:val="0"/>
      <w:marRight w:val="0"/>
      <w:marTop w:val="0"/>
      <w:marBottom w:val="0"/>
      <w:divBdr>
        <w:top w:val="none" w:sz="0" w:space="0" w:color="auto"/>
        <w:left w:val="none" w:sz="0" w:space="0" w:color="auto"/>
        <w:bottom w:val="none" w:sz="0" w:space="0" w:color="auto"/>
        <w:right w:val="none" w:sz="0" w:space="0" w:color="auto"/>
      </w:divBdr>
    </w:div>
    <w:div w:id="1376663047">
      <w:bodyDiv w:val="1"/>
      <w:marLeft w:val="0"/>
      <w:marRight w:val="0"/>
      <w:marTop w:val="0"/>
      <w:marBottom w:val="0"/>
      <w:divBdr>
        <w:top w:val="none" w:sz="0" w:space="0" w:color="auto"/>
        <w:left w:val="none" w:sz="0" w:space="0" w:color="auto"/>
        <w:bottom w:val="none" w:sz="0" w:space="0" w:color="auto"/>
        <w:right w:val="none" w:sz="0" w:space="0" w:color="auto"/>
      </w:divBdr>
    </w:div>
    <w:div w:id="1458522084">
      <w:bodyDiv w:val="1"/>
      <w:marLeft w:val="0"/>
      <w:marRight w:val="0"/>
      <w:marTop w:val="0"/>
      <w:marBottom w:val="0"/>
      <w:divBdr>
        <w:top w:val="none" w:sz="0" w:space="0" w:color="auto"/>
        <w:left w:val="none" w:sz="0" w:space="0" w:color="auto"/>
        <w:bottom w:val="none" w:sz="0" w:space="0" w:color="auto"/>
        <w:right w:val="none" w:sz="0" w:space="0" w:color="auto"/>
      </w:divBdr>
    </w:div>
    <w:div w:id="1478496402">
      <w:bodyDiv w:val="1"/>
      <w:marLeft w:val="0"/>
      <w:marRight w:val="0"/>
      <w:marTop w:val="0"/>
      <w:marBottom w:val="0"/>
      <w:divBdr>
        <w:top w:val="none" w:sz="0" w:space="0" w:color="auto"/>
        <w:left w:val="none" w:sz="0" w:space="0" w:color="auto"/>
        <w:bottom w:val="none" w:sz="0" w:space="0" w:color="auto"/>
        <w:right w:val="none" w:sz="0" w:space="0" w:color="auto"/>
      </w:divBdr>
    </w:div>
    <w:div w:id="1619143326">
      <w:bodyDiv w:val="1"/>
      <w:marLeft w:val="0"/>
      <w:marRight w:val="0"/>
      <w:marTop w:val="0"/>
      <w:marBottom w:val="0"/>
      <w:divBdr>
        <w:top w:val="none" w:sz="0" w:space="0" w:color="auto"/>
        <w:left w:val="none" w:sz="0" w:space="0" w:color="auto"/>
        <w:bottom w:val="none" w:sz="0" w:space="0" w:color="auto"/>
        <w:right w:val="none" w:sz="0" w:space="0" w:color="auto"/>
      </w:divBdr>
    </w:div>
    <w:div w:id="1645086993">
      <w:bodyDiv w:val="1"/>
      <w:marLeft w:val="0"/>
      <w:marRight w:val="0"/>
      <w:marTop w:val="0"/>
      <w:marBottom w:val="0"/>
      <w:divBdr>
        <w:top w:val="none" w:sz="0" w:space="0" w:color="auto"/>
        <w:left w:val="none" w:sz="0" w:space="0" w:color="auto"/>
        <w:bottom w:val="none" w:sz="0" w:space="0" w:color="auto"/>
        <w:right w:val="none" w:sz="0" w:space="0" w:color="auto"/>
      </w:divBdr>
    </w:div>
    <w:div w:id="1685859744">
      <w:bodyDiv w:val="1"/>
      <w:marLeft w:val="0"/>
      <w:marRight w:val="0"/>
      <w:marTop w:val="0"/>
      <w:marBottom w:val="0"/>
      <w:divBdr>
        <w:top w:val="none" w:sz="0" w:space="0" w:color="auto"/>
        <w:left w:val="none" w:sz="0" w:space="0" w:color="auto"/>
        <w:bottom w:val="none" w:sz="0" w:space="0" w:color="auto"/>
        <w:right w:val="none" w:sz="0" w:space="0" w:color="auto"/>
      </w:divBdr>
    </w:div>
    <w:div w:id="1736006024">
      <w:bodyDiv w:val="1"/>
      <w:marLeft w:val="0"/>
      <w:marRight w:val="0"/>
      <w:marTop w:val="0"/>
      <w:marBottom w:val="0"/>
      <w:divBdr>
        <w:top w:val="none" w:sz="0" w:space="0" w:color="auto"/>
        <w:left w:val="none" w:sz="0" w:space="0" w:color="auto"/>
        <w:bottom w:val="none" w:sz="0" w:space="0" w:color="auto"/>
        <w:right w:val="none" w:sz="0" w:space="0" w:color="auto"/>
      </w:divBdr>
    </w:div>
    <w:div w:id="1841889968">
      <w:bodyDiv w:val="1"/>
      <w:marLeft w:val="0"/>
      <w:marRight w:val="0"/>
      <w:marTop w:val="0"/>
      <w:marBottom w:val="0"/>
      <w:divBdr>
        <w:top w:val="none" w:sz="0" w:space="0" w:color="auto"/>
        <w:left w:val="none" w:sz="0" w:space="0" w:color="auto"/>
        <w:bottom w:val="none" w:sz="0" w:space="0" w:color="auto"/>
        <w:right w:val="none" w:sz="0" w:space="0" w:color="auto"/>
      </w:divBdr>
    </w:div>
    <w:div w:id="1882742188">
      <w:bodyDiv w:val="1"/>
      <w:marLeft w:val="0"/>
      <w:marRight w:val="0"/>
      <w:marTop w:val="0"/>
      <w:marBottom w:val="0"/>
      <w:divBdr>
        <w:top w:val="none" w:sz="0" w:space="0" w:color="auto"/>
        <w:left w:val="none" w:sz="0" w:space="0" w:color="auto"/>
        <w:bottom w:val="none" w:sz="0" w:space="0" w:color="auto"/>
        <w:right w:val="none" w:sz="0" w:space="0" w:color="auto"/>
      </w:divBdr>
    </w:div>
    <w:div w:id="2060862778">
      <w:bodyDiv w:val="1"/>
      <w:marLeft w:val="0"/>
      <w:marRight w:val="0"/>
      <w:marTop w:val="0"/>
      <w:marBottom w:val="0"/>
      <w:divBdr>
        <w:top w:val="none" w:sz="0" w:space="0" w:color="auto"/>
        <w:left w:val="none" w:sz="0" w:space="0" w:color="auto"/>
        <w:bottom w:val="none" w:sz="0" w:space="0" w:color="auto"/>
        <w:right w:val="none" w:sz="0" w:space="0" w:color="auto"/>
      </w:divBdr>
    </w:div>
    <w:div w:id="206302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bible.com/fr/bible/133/1CO.12.4-6" TargetMode="External"/><Relationship Id="rId3" Type="http://schemas.openxmlformats.org/officeDocument/2006/relationships/settings" Target="settings.xml"/><Relationship Id="rId7" Type="http://schemas.openxmlformats.org/officeDocument/2006/relationships/hyperlink" Target="https://my.bible.com/fr/bible/21/1PE.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4</Pages>
  <Words>890</Words>
  <Characters>4901</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Elise Ha</dc:creator>
  <cp:keywords/>
  <dc:description/>
  <cp:lastModifiedBy>Elise Ha</cp:lastModifiedBy>
  <cp:revision>2</cp:revision>
  <dcterms:created xsi:type="dcterms:W3CDTF">2025-09-25T11:38:00Z</dcterms:created>
  <dcterms:modified xsi:type="dcterms:W3CDTF">2025-09-25T12:58:00Z</dcterms:modified>
</cp:coreProperties>
</file>